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544FB" w14:textId="5D698824" w:rsidR="00462CFA" w:rsidRDefault="009D53E1" w:rsidP="001E2EE6">
      <w:pPr>
        <w:pStyle w:val="Title"/>
      </w:pPr>
      <w:r>
        <w:t>Gallery Install and Usage</w:t>
      </w:r>
    </w:p>
    <w:p w14:paraId="6346A468" w14:textId="60591DCD" w:rsidR="009D53E1" w:rsidRDefault="009D53E1" w:rsidP="009D53E1">
      <w:r>
        <w:t xml:space="preserve">The main purpose of the </w:t>
      </w:r>
      <w:r w:rsidR="003F3969">
        <w:t>g</w:t>
      </w:r>
      <w:r>
        <w:t xml:space="preserve">allery smart contract is to produce an implementation of the IMetadataV1 </w:t>
      </w:r>
      <w:r w:rsidR="001E2EE6">
        <w:t xml:space="preserve">interface </w:t>
      </w:r>
      <w:r>
        <w:t>that can be used to provide pointers to files that describe what products should be shown to the user</w:t>
      </w:r>
      <w:r w:rsidR="001E2EE6">
        <w:t xml:space="preserve"> when they visit your </w:t>
      </w:r>
      <w:r w:rsidR="003F3969">
        <w:t>SeleneNet</w:t>
      </w:r>
      <w:r w:rsidR="001E2EE6">
        <w:t xml:space="preserve"> install.</w:t>
      </w:r>
    </w:p>
    <w:p w14:paraId="473A733E" w14:textId="7AC53942" w:rsidR="001E2EE6" w:rsidRDefault="009D53E1" w:rsidP="009D53E1">
      <w:r>
        <w:t xml:space="preserve">This interface stores three elements on the blockchain that the </w:t>
      </w:r>
      <w:r w:rsidR="003F3969">
        <w:t>SeleneNet</w:t>
      </w:r>
      <w:r>
        <w:t xml:space="preserve"> software uses </w:t>
      </w:r>
      <w:proofErr w:type="gramStart"/>
      <w:r>
        <w:t>in order to</w:t>
      </w:r>
      <w:proofErr w:type="gramEnd"/>
      <w:r>
        <w:t xml:space="preserve"> find and validate the information that </w:t>
      </w:r>
      <w:r w:rsidR="006F3A64">
        <w:t>it is</w:t>
      </w:r>
      <w:r>
        <w:t xml:space="preserve"> presenting to the webpage visitor. </w:t>
      </w:r>
    </w:p>
    <w:p w14:paraId="189F4DC6" w14:textId="645FB89E" w:rsidR="009D53E1" w:rsidRDefault="009D53E1" w:rsidP="009D53E1">
      <w:r>
        <w:t>These three items are:</w:t>
      </w:r>
    </w:p>
    <w:p w14:paraId="3056510D" w14:textId="77777777" w:rsidR="001E2EE6" w:rsidRDefault="009D53E1" w:rsidP="001E2EE6">
      <w:pPr>
        <w:pStyle w:val="Heading3"/>
      </w:pPr>
      <w:r>
        <w:t>URL</w:t>
      </w:r>
    </w:p>
    <w:p w14:paraId="2EE38FED" w14:textId="6EA353D4" w:rsidR="009D53E1" w:rsidRDefault="001E2EE6" w:rsidP="001E2EE6">
      <w:r>
        <w:t>A</w:t>
      </w:r>
      <w:r w:rsidR="009D53E1">
        <w:t xml:space="preserve"> path to the location on the server where the gallery </w:t>
      </w:r>
      <w:r w:rsidR="003F3969">
        <w:t>project is installed</w:t>
      </w:r>
      <w:r w:rsidR="009D53E1">
        <w:t>.</w:t>
      </w:r>
    </w:p>
    <w:p w14:paraId="3D98EBD4" w14:textId="77777777" w:rsidR="001E2EE6" w:rsidRDefault="009D53E1" w:rsidP="001E2EE6">
      <w:pPr>
        <w:pStyle w:val="Heading3"/>
      </w:pPr>
      <w:r>
        <w:t>Name</w:t>
      </w:r>
    </w:p>
    <w:p w14:paraId="251BC4C6" w14:textId="59E3C13A" w:rsidR="009D53E1" w:rsidRDefault="001E2EE6" w:rsidP="001E2EE6">
      <w:r>
        <w:t>T</w:t>
      </w:r>
      <w:r w:rsidR="009D53E1">
        <w:t xml:space="preserve">he name of the gallery </w:t>
      </w:r>
      <w:r w:rsidR="003F3969">
        <w:t>project</w:t>
      </w:r>
      <w:r w:rsidR="009D53E1">
        <w:t>.</w:t>
      </w:r>
    </w:p>
    <w:p w14:paraId="4154DFD2" w14:textId="77777777" w:rsidR="001E2EE6" w:rsidRDefault="009D53E1" w:rsidP="001E2EE6">
      <w:pPr>
        <w:pStyle w:val="Heading3"/>
      </w:pPr>
      <w:r>
        <w:t>Hash</w:t>
      </w:r>
    </w:p>
    <w:p w14:paraId="5571A8C8" w14:textId="19BB9F9A" w:rsidR="009D53E1" w:rsidRDefault="001E2EE6" w:rsidP="001E2EE6">
      <w:r>
        <w:t>A</w:t>
      </w:r>
      <w:r w:rsidR="009D53E1">
        <w:t xml:space="preserve"> sha1 hash of the gallery </w:t>
      </w:r>
      <w:r w:rsidR="003F3969">
        <w:t>metadata generated by ‘?p=hash’</w:t>
      </w:r>
      <w:r w:rsidR="009D53E1">
        <w:t>.</w:t>
      </w:r>
    </w:p>
    <w:p w14:paraId="39E961CE" w14:textId="492545D4" w:rsidR="009D53E1" w:rsidRDefault="009D53E1" w:rsidP="009D53E1">
      <w:r>
        <w:t xml:space="preserve">All three elements are used to find, </w:t>
      </w:r>
      <w:proofErr w:type="gramStart"/>
      <w:r>
        <w:t>read</w:t>
      </w:r>
      <w:proofErr w:type="gramEnd"/>
      <w:r>
        <w:t xml:space="preserve"> and validate that the information provided </w:t>
      </w:r>
      <w:r w:rsidR="001E2EE6">
        <w:t xml:space="preserve">though the contract </w:t>
      </w:r>
      <w:r>
        <w:t xml:space="preserve">is what was intended by the author. </w:t>
      </w:r>
    </w:p>
    <w:p w14:paraId="463B9060" w14:textId="00ADEBB7" w:rsidR="009D53E1" w:rsidRDefault="009D53E1" w:rsidP="009D53E1">
      <w:pPr>
        <w:pStyle w:val="Heading1"/>
      </w:pPr>
      <w:r>
        <w:t>Installing the Gallery Project</w:t>
      </w:r>
    </w:p>
    <w:p w14:paraId="3115128F" w14:textId="3B18E9C5" w:rsidR="009D53E1" w:rsidRDefault="009D53E1" w:rsidP="009D53E1">
      <w:r>
        <w:t>Every SeleneNet</w:t>
      </w:r>
      <w:r w:rsidR="003F3969">
        <w:t xml:space="preserve"> src.zip</w:t>
      </w:r>
      <w:r>
        <w:t xml:space="preserve"> file includes a version of the galleryv2.zip file. </w:t>
      </w:r>
    </w:p>
    <w:p w14:paraId="230B31FD" w14:textId="33D6B95B" w:rsidR="009D53E1" w:rsidRDefault="009D53E1" w:rsidP="009D53E1">
      <w:pPr>
        <w:pStyle w:val="Heading2"/>
      </w:pPr>
      <w:r>
        <w:t xml:space="preserve">Location on </w:t>
      </w:r>
      <w:r w:rsidR="00440D93">
        <w:t>S</w:t>
      </w:r>
      <w:r>
        <w:t>erver</w:t>
      </w:r>
    </w:p>
    <w:p w14:paraId="65AA75E4" w14:textId="5E55B7A3" w:rsidR="003F3969" w:rsidRDefault="003F3969" w:rsidP="009D53E1">
      <w:r>
        <w:t xml:space="preserve">The src.zip file should be extracted onto your server so that the path will resolve something like: </w:t>
      </w:r>
      <w:hyperlink r:id="rId5" w:history="1">
        <w:r w:rsidRPr="00942E36">
          <w:rPr>
            <w:rStyle w:val="Hyperlink"/>
          </w:rPr>
          <w:t>https://myserver.ext/src</w:t>
        </w:r>
      </w:hyperlink>
      <w:r>
        <w:t xml:space="preserve">. </w:t>
      </w:r>
    </w:p>
    <w:p w14:paraId="746426CB" w14:textId="77622C21" w:rsidR="003F3969" w:rsidRDefault="003F3969" w:rsidP="009D53E1">
      <w:r>
        <w:t xml:space="preserve">Once installed, you should be able to read your gallery project metadata using a command like: </w:t>
      </w:r>
      <w:hyperlink r:id="rId6" w:history="1">
        <w:r w:rsidRPr="00942E36">
          <w:rPr>
            <w:rStyle w:val="Hyperlink"/>
          </w:rPr>
          <w:t>https://myserver.ext/src/361/galleryv2/metadata/?p=1</w:t>
        </w:r>
      </w:hyperlink>
      <w:r>
        <w:t xml:space="preserve">. Likewise, to read the gallery information use a command like: </w:t>
      </w:r>
      <w:hyperlink r:id="rId7" w:history="1">
        <w:r w:rsidRPr="00942E36">
          <w:rPr>
            <w:rStyle w:val="Hyperlink"/>
          </w:rPr>
          <w:t>https://myserver.ext/src/361/galleryv2/metadata/?g=1</w:t>
        </w:r>
      </w:hyperlink>
      <w:r>
        <w:t xml:space="preserve">. </w:t>
      </w:r>
    </w:p>
    <w:p w14:paraId="257D1AE5" w14:textId="15C1C5BE" w:rsidR="003F3969" w:rsidRDefault="003F3969" w:rsidP="009D53E1">
      <w:r>
        <w:t>If you run into complications, reference any seleneNet install using these two commands above.</w:t>
      </w:r>
    </w:p>
    <w:p w14:paraId="2C817D90" w14:textId="1914171F" w:rsidR="00440D93" w:rsidRDefault="00440D93" w:rsidP="00440D93">
      <w:pPr>
        <w:pStyle w:val="Heading2"/>
      </w:pPr>
      <w:r>
        <w:t>Launching the Gallery Smart Contract</w:t>
      </w:r>
    </w:p>
    <w:p w14:paraId="23B5F27A" w14:textId="4AEE195F" w:rsidR="00440D93" w:rsidRDefault="00440D93" w:rsidP="00440D93">
      <w:r>
        <w:t xml:space="preserve">The Gallery smart contract is just like any other SeleneNet compatible smart contract that can be launched using ThetaScan.io. </w:t>
      </w:r>
    </w:p>
    <w:p w14:paraId="146B67E0" w14:textId="49379016" w:rsidR="00440D93" w:rsidRDefault="00440D93" w:rsidP="00440D93">
      <w:r>
        <w:t xml:space="preserve">NOTE: </w:t>
      </w:r>
      <w:r w:rsidR="001E2EE6">
        <w:t xml:space="preserve">Deploying a contract </w:t>
      </w:r>
      <w:r>
        <w:t xml:space="preserve">requires the use of Metamask, thus this document assumes that you will be launching the contract using a browser where </w:t>
      </w:r>
      <w:r w:rsidR="00166DE4">
        <w:t>M</w:t>
      </w:r>
      <w:r>
        <w:t xml:space="preserve">etamask is installed and that you’ve already using an account that holds a Participant NFT (in the </w:t>
      </w:r>
      <w:r w:rsidR="003030D3">
        <w:t>s</w:t>
      </w:r>
      <w:r>
        <w:t xml:space="preserve">eleneNet). </w:t>
      </w:r>
    </w:p>
    <w:p w14:paraId="2693B4EB" w14:textId="4ABA34DA" w:rsidR="00166DE4" w:rsidRDefault="00166DE4" w:rsidP="00440D93">
      <w:r>
        <w:lastRenderedPageBreak/>
        <w:t>Launch ThetaScan.io visit the “Smart Contract HQ” and click on “Deploy Contract.” At this point, double check in your Metamask account that you have selected the account that you want to be the owner of the contract.</w:t>
      </w:r>
    </w:p>
    <w:p w14:paraId="3B93A4C7" w14:textId="6C513952" w:rsidR="003F3969" w:rsidRDefault="003F3969" w:rsidP="00440D93">
      <w:r>
        <w:t xml:space="preserve">Note that the project metadata should contain full URLs to both the project ABI and </w:t>
      </w:r>
      <w:proofErr w:type="spellStart"/>
      <w:r>
        <w:t>ByteCode</w:t>
      </w:r>
      <w:proofErr w:type="spellEnd"/>
      <w:r>
        <w:t>. See the ‘?p=1’ usage above.</w:t>
      </w:r>
    </w:p>
    <w:p w14:paraId="2D200D9D" w14:textId="44A856A1" w:rsidR="00166DE4" w:rsidRDefault="00166DE4" w:rsidP="00440D93">
      <w:r w:rsidRPr="00166DE4">
        <w:rPr>
          <w:noProof/>
        </w:rPr>
        <w:drawing>
          <wp:inline distT="0" distB="0" distL="0" distR="0" wp14:anchorId="09102CA4" wp14:editId="2985055E">
            <wp:extent cx="5486400" cy="4105275"/>
            <wp:effectExtent l="0" t="0" r="0" b="9525"/>
            <wp:docPr id="1851491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491403" name=""/>
                    <pic:cNvPicPr/>
                  </pic:nvPicPr>
                  <pic:blipFill>
                    <a:blip r:embed="rId8"/>
                    <a:stretch>
                      <a:fillRect/>
                    </a:stretch>
                  </pic:blipFill>
                  <pic:spPr>
                    <a:xfrm>
                      <a:off x="0" y="0"/>
                      <a:ext cx="5486400" cy="4105275"/>
                    </a:xfrm>
                    <a:prstGeom prst="rect">
                      <a:avLst/>
                    </a:prstGeom>
                  </pic:spPr>
                </pic:pic>
              </a:graphicData>
            </a:graphic>
          </wp:inline>
        </w:drawing>
      </w:r>
    </w:p>
    <w:p w14:paraId="7A19584A" w14:textId="4C151DDD" w:rsidR="00166DE4" w:rsidRDefault="00166DE4" w:rsidP="00440D93">
      <w:r>
        <w:t xml:space="preserve">In the “ABI/JSON Interface” location, you need to put the GalleryV2 ABI there. </w:t>
      </w:r>
      <w:r w:rsidR="003F3969">
        <w:t xml:space="preserve">Reference the </w:t>
      </w:r>
      <w:proofErr w:type="spellStart"/>
      <w:r w:rsidR="003F3969">
        <w:t>abiContract</w:t>
      </w:r>
      <w:proofErr w:type="spellEnd"/>
      <w:r w:rsidR="003F3969">
        <w:t xml:space="preserve"> metadata item.</w:t>
      </w:r>
      <w:r>
        <w:t xml:space="preserve"> </w:t>
      </w:r>
    </w:p>
    <w:p w14:paraId="5C38A7B4" w14:textId="3CD33B29" w:rsidR="00166DE4" w:rsidRDefault="00166DE4" w:rsidP="00440D93">
      <w:r>
        <w:t>Likewise, in the “Bytecode” location, you need to put the contract bytecode which can be found in the project directory as galleryv2_bytecode.txt.</w:t>
      </w:r>
      <w:r w:rsidR="003F3969">
        <w:t xml:space="preserve"> Ag</w:t>
      </w:r>
      <w:r w:rsidR="003030D3">
        <w:t>a</w:t>
      </w:r>
      <w:r w:rsidR="003F3969">
        <w:t xml:space="preserve">in, reference the </w:t>
      </w:r>
      <w:proofErr w:type="spellStart"/>
      <w:r w:rsidR="003F3969">
        <w:t>bytecodeContract</w:t>
      </w:r>
      <w:proofErr w:type="spellEnd"/>
      <w:r w:rsidR="003F3969">
        <w:t xml:space="preserve"> item in the project metadata.</w:t>
      </w:r>
    </w:p>
    <w:p w14:paraId="7C7B10EF" w14:textId="6AB8D5FF" w:rsidR="00166DE4" w:rsidRDefault="00166DE4" w:rsidP="00440D93">
      <w:r>
        <w:t>In both cases, just open the file in notepad, select all the content (ctrl-a) and then copy &amp; paste it into the two locations. Once done, click the next button.</w:t>
      </w:r>
    </w:p>
    <w:p w14:paraId="401AFC93" w14:textId="0BBE5C0B" w:rsidR="00166DE4" w:rsidRDefault="00166DE4" w:rsidP="00166DE4">
      <w:pPr>
        <w:pStyle w:val="Heading2"/>
      </w:pPr>
      <w:r>
        <w:t>Setting up the Constructor</w:t>
      </w:r>
    </w:p>
    <w:p w14:paraId="2AB82E65" w14:textId="7EA2D534" w:rsidR="00166DE4" w:rsidRDefault="00166DE4" w:rsidP="00166DE4">
      <w:r>
        <w:t>There are two addresses that need to be provided to the contract on launch as shown in the following image.</w:t>
      </w:r>
    </w:p>
    <w:p w14:paraId="195015A8" w14:textId="6AD6D7FE" w:rsidR="00166DE4" w:rsidRDefault="00166DE4" w:rsidP="00166DE4">
      <w:r w:rsidRPr="00166DE4">
        <w:rPr>
          <w:noProof/>
        </w:rPr>
        <w:lastRenderedPageBreak/>
        <w:drawing>
          <wp:inline distT="0" distB="0" distL="0" distR="0" wp14:anchorId="4F2927F4" wp14:editId="7B1C3812">
            <wp:extent cx="5486400" cy="3494405"/>
            <wp:effectExtent l="0" t="0" r="0" b="0"/>
            <wp:docPr id="475930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930484" name=""/>
                    <pic:cNvPicPr/>
                  </pic:nvPicPr>
                  <pic:blipFill>
                    <a:blip r:embed="rId9"/>
                    <a:stretch>
                      <a:fillRect/>
                    </a:stretch>
                  </pic:blipFill>
                  <pic:spPr>
                    <a:xfrm>
                      <a:off x="0" y="0"/>
                      <a:ext cx="5486400" cy="3494405"/>
                    </a:xfrm>
                    <a:prstGeom prst="rect">
                      <a:avLst/>
                    </a:prstGeom>
                  </pic:spPr>
                </pic:pic>
              </a:graphicData>
            </a:graphic>
          </wp:inline>
        </w:drawing>
      </w:r>
    </w:p>
    <w:p w14:paraId="0AAF0E03" w14:textId="6679376A" w:rsidR="00166DE4" w:rsidRDefault="00166DE4" w:rsidP="00166DE4">
      <w:pPr>
        <w:pStyle w:val="Heading3"/>
      </w:pPr>
      <w:r>
        <w:t>_</w:t>
      </w:r>
      <w:proofErr w:type="spellStart"/>
      <w:r>
        <w:t>theTitled</w:t>
      </w:r>
      <w:proofErr w:type="spellEnd"/>
    </w:p>
    <w:p w14:paraId="392D49F9" w14:textId="2CD3BC20" w:rsidR="00166DE4" w:rsidRDefault="00166DE4" w:rsidP="00166DE4">
      <w:r>
        <w:t xml:space="preserve">This is the address of the account that will be considered the property rights holder for this contract. </w:t>
      </w:r>
      <w:r w:rsidR="00057FDC">
        <w:t xml:space="preserve">The current active account in Metamask will be assigned as the ‘owner’ during launch. </w:t>
      </w:r>
      <w:proofErr w:type="gramStart"/>
      <w:r w:rsidR="00057FDC">
        <w:t>It’s</w:t>
      </w:r>
      <w:proofErr w:type="gramEnd"/>
      <w:r w:rsidR="00057FDC">
        <w:t xml:space="preserve"> ok for them to be the same address. </w:t>
      </w:r>
      <w:r w:rsidR="003F3969">
        <w:t xml:space="preserve">Note that the titled wallet can assign a new owner, but the owner cannot. </w:t>
      </w:r>
    </w:p>
    <w:p w14:paraId="070DA4F7" w14:textId="6365190F" w:rsidR="00057FDC" w:rsidRDefault="00057FDC" w:rsidP="00057FDC">
      <w:pPr>
        <w:pStyle w:val="Heading3"/>
      </w:pPr>
      <w:r>
        <w:t>_</w:t>
      </w:r>
      <w:proofErr w:type="spellStart"/>
      <w:r>
        <w:t>thePennyOracle</w:t>
      </w:r>
      <w:proofErr w:type="spellEnd"/>
    </w:p>
    <w:p w14:paraId="5715FF25" w14:textId="10FD47AD" w:rsidR="003F3969" w:rsidRDefault="003F3969" w:rsidP="00166DE4">
      <w:r>
        <w:t xml:space="preserve">Every SeleneNet install could have its own Penny Oracle. If </w:t>
      </w:r>
      <w:proofErr w:type="gramStart"/>
      <w:r>
        <w:t>you’re</w:t>
      </w:r>
      <w:proofErr w:type="gramEnd"/>
      <w:r>
        <w:t xml:space="preserve"> using the default Penny Oracle for your SeleneNet install, get the address from viewing the project metadata for the install. That will be something like: </w:t>
      </w:r>
      <w:hyperlink r:id="rId10" w:history="1">
        <w:r w:rsidRPr="00942E36">
          <w:rPr>
            <w:rStyle w:val="Hyperlink"/>
          </w:rPr>
          <w:t>https://myserver.ext/dsn/metadata/?p=1</w:t>
        </w:r>
      </w:hyperlink>
      <w:r>
        <w:t xml:space="preserve">. </w:t>
      </w:r>
    </w:p>
    <w:p w14:paraId="26CFE1E9" w14:textId="46857E8B" w:rsidR="00057FDC" w:rsidRDefault="00057FDC" w:rsidP="00166DE4">
      <w:r>
        <w:t>Once you have provided these two accounts, Estimate Gas and Deploy.</w:t>
      </w:r>
    </w:p>
    <w:p w14:paraId="646A5FA3" w14:textId="25BF7409" w:rsidR="00057FDC" w:rsidRDefault="00057FDC" w:rsidP="00166DE4">
      <w:r>
        <w:t xml:space="preserve">NOTE: Save the resulting address for that is the Gallery Address. This is the address that you will provide the </w:t>
      </w:r>
      <w:r w:rsidR="003030D3">
        <w:t>s</w:t>
      </w:r>
      <w:r>
        <w:t>eleneNet install.</w:t>
      </w:r>
    </w:p>
    <w:p w14:paraId="5F5E499D" w14:textId="359B88FE" w:rsidR="00057FDC" w:rsidRDefault="00057FDC" w:rsidP="00057FDC">
      <w:pPr>
        <w:pStyle w:val="Heading1"/>
      </w:pPr>
      <w:r>
        <w:t>Building a Gallery JSON file</w:t>
      </w:r>
    </w:p>
    <w:p w14:paraId="775B8FEA" w14:textId="5FC11E55" w:rsidR="003F3969" w:rsidRDefault="003F3969" w:rsidP="00057FDC">
      <w:r>
        <w:t xml:space="preserve">Even through the gallery metadata is built by the project’s </w:t>
      </w:r>
      <w:proofErr w:type="spellStart"/>
      <w:r>
        <w:t>index.php</w:t>
      </w:r>
      <w:proofErr w:type="spellEnd"/>
      <w:r>
        <w:t xml:space="preserve"> file, that file reads custom gallery files from the galleryv2 folder. The idea is that the SeleneNet installer will create </w:t>
      </w:r>
      <w:proofErr w:type="spellStart"/>
      <w:r>
        <w:t>gallery_x.json</w:t>
      </w:r>
      <w:proofErr w:type="spellEnd"/>
      <w:r>
        <w:t xml:space="preserve"> files that will be registered on the smart contract and read by the </w:t>
      </w:r>
      <w:proofErr w:type="spellStart"/>
      <w:r>
        <w:t>index.php</w:t>
      </w:r>
      <w:proofErr w:type="spellEnd"/>
      <w:r>
        <w:t xml:space="preserve"> file to generate the correct metadata. </w:t>
      </w:r>
    </w:p>
    <w:p w14:paraId="6330D401" w14:textId="3A4A411B" w:rsidR="003F3969" w:rsidRDefault="003F3969" w:rsidP="00057FDC">
      <w:r>
        <w:t xml:space="preserve">There are two key items for the </w:t>
      </w:r>
      <w:proofErr w:type="spellStart"/>
      <w:r>
        <w:t>gallery_x.json</w:t>
      </w:r>
      <w:proofErr w:type="spellEnd"/>
      <w:r>
        <w:t xml:space="preserve"> file (where x is a number).</w:t>
      </w:r>
    </w:p>
    <w:p w14:paraId="3AA5B3A9" w14:textId="0D7FCFEF" w:rsidR="000D0DA4" w:rsidRDefault="000D0DA4" w:rsidP="000D0DA4">
      <w:pPr>
        <w:pStyle w:val="Heading3"/>
      </w:pPr>
      <w:r>
        <w:t>name</w:t>
      </w:r>
    </w:p>
    <w:p w14:paraId="7F169D64" w14:textId="6325923D" w:rsidR="000D0DA4" w:rsidRDefault="000D0DA4" w:rsidP="00057FDC">
      <w:r>
        <w:t>This will be the name displayed across the top of the gallery. Best to keep this short.</w:t>
      </w:r>
    </w:p>
    <w:p w14:paraId="3C26D5B8" w14:textId="59E7661E" w:rsidR="000D0DA4" w:rsidRDefault="000D0DA4" w:rsidP="000D0DA4">
      <w:pPr>
        <w:pStyle w:val="Heading3"/>
      </w:pPr>
      <w:r>
        <w:lastRenderedPageBreak/>
        <w:t>contracts</w:t>
      </w:r>
    </w:p>
    <w:p w14:paraId="0D3C0503" w14:textId="654F04E2" w:rsidR="000D0DA4" w:rsidRDefault="000D0DA4" w:rsidP="00057FDC">
      <w:r>
        <w:t xml:space="preserve">This is a collection of project smart contracts. Each one should be a SeleneNet compatible smart contract. </w:t>
      </w:r>
      <w:r w:rsidR="00F06340">
        <w:t>First one in list is displayed on the top of the page.</w:t>
      </w:r>
    </w:p>
    <w:p w14:paraId="4270B805" w14:textId="29BE3535" w:rsidR="00830F4B" w:rsidRDefault="00830F4B" w:rsidP="00830F4B">
      <w:pPr>
        <w:pStyle w:val="Heading1"/>
      </w:pPr>
      <w:r>
        <w:t xml:space="preserve">Testing your </w:t>
      </w:r>
      <w:proofErr w:type="spellStart"/>
      <w:r>
        <w:t>gallery</w:t>
      </w:r>
      <w:r w:rsidR="003F3969">
        <w:t>_x</w:t>
      </w:r>
      <w:r>
        <w:t>.json</w:t>
      </w:r>
      <w:proofErr w:type="spellEnd"/>
      <w:r>
        <w:t xml:space="preserve"> file</w:t>
      </w:r>
    </w:p>
    <w:p w14:paraId="449AD903" w14:textId="3145F5C3" w:rsidR="003F3969" w:rsidRDefault="003F3969" w:rsidP="003F3969">
      <w:r>
        <w:t xml:space="preserve">Because the </w:t>
      </w:r>
      <w:proofErr w:type="spellStart"/>
      <w:r>
        <w:t>gallery_x.json</w:t>
      </w:r>
      <w:proofErr w:type="spellEnd"/>
      <w:r>
        <w:t xml:space="preserve"> file is just a </w:t>
      </w:r>
      <w:proofErr w:type="spellStart"/>
      <w:r>
        <w:t>json</w:t>
      </w:r>
      <w:proofErr w:type="spellEnd"/>
      <w:r>
        <w:t xml:space="preserve"> file, you can reference it using the browser like: </w:t>
      </w:r>
      <w:hyperlink r:id="rId11" w:history="1">
        <w:r w:rsidRPr="00942E36">
          <w:rPr>
            <w:rStyle w:val="Hyperlink"/>
          </w:rPr>
          <w:t>https://myserver.ext/src/361/galleryv2/gallery_9.json</w:t>
        </w:r>
      </w:hyperlink>
      <w:r>
        <w:t xml:space="preserve"> (just get the number correct). </w:t>
      </w:r>
    </w:p>
    <w:p w14:paraId="13DE9A37" w14:textId="4C2CC47F" w:rsidR="0077037B" w:rsidRDefault="003F3969" w:rsidP="00057FDC">
      <w:r>
        <w:t>Before that file can be used, the gallery smart contract will need to be updated</w:t>
      </w:r>
      <w:r w:rsidR="00D776ED">
        <w:t xml:space="preserve"> using the </w:t>
      </w:r>
      <w:proofErr w:type="spellStart"/>
      <w:proofErr w:type="gramStart"/>
      <w:r w:rsidR="00D776ED">
        <w:t>projectUpdate</w:t>
      </w:r>
      <w:proofErr w:type="spellEnd"/>
      <w:r w:rsidR="00D776ED">
        <w:t>(</w:t>
      </w:r>
      <w:proofErr w:type="gramEnd"/>
      <w:r w:rsidR="00D776ED">
        <w:t>) function in the smart contract.</w:t>
      </w:r>
    </w:p>
    <w:p w14:paraId="40F744A8" w14:textId="5D1D8C97" w:rsidR="003F3969" w:rsidRDefault="00D776ED" w:rsidP="00057FDC">
      <w:r>
        <w:t xml:space="preserve">The gallery file helps you with regards to figuring out the file name for the next gallery file that you create. When you view the gallery hash information, it will show you the file name of the current, or last gallery file in the hash section. Use a </w:t>
      </w:r>
      <w:proofErr w:type="spellStart"/>
      <w:r>
        <w:t>url</w:t>
      </w:r>
      <w:proofErr w:type="spellEnd"/>
      <w:r>
        <w:t xml:space="preserve"> </w:t>
      </w:r>
      <w:proofErr w:type="gramStart"/>
      <w:r>
        <w:t>similar to</w:t>
      </w:r>
      <w:proofErr w:type="gramEnd"/>
      <w:r>
        <w:t xml:space="preserve"> this one:</w:t>
      </w:r>
    </w:p>
    <w:p w14:paraId="097B8C42" w14:textId="77777777" w:rsidR="00D776ED" w:rsidRDefault="00D776ED" w:rsidP="00057FDC">
      <w:hyperlink r:id="rId12" w:history="1">
        <w:r w:rsidRPr="00942E36">
          <w:rPr>
            <w:rStyle w:val="Hyperlink"/>
          </w:rPr>
          <w:t>https://myserver.ext/src/361/galleryv2/metadata/?g=hash</w:t>
        </w:r>
      </w:hyperlink>
    </w:p>
    <w:p w14:paraId="6DF6CE97" w14:textId="77777777" w:rsidR="00D776ED" w:rsidRDefault="00D776ED" w:rsidP="00057FDC">
      <w:r>
        <w:t xml:space="preserve">If the metadata shows you that the last file had an index of 8, you will need to generate a hash for your next gallery file with the index of 9. </w:t>
      </w:r>
    </w:p>
    <w:p w14:paraId="4885C6B8" w14:textId="30040DE0" w:rsidR="00D776ED" w:rsidRDefault="00D776ED" w:rsidP="00D776ED">
      <w:r>
        <w:t xml:space="preserve">So, after creating your new indexed gallery file and placing it on your server, you can use the following command to get that new data included in your gallery data. The </w:t>
      </w:r>
      <w:proofErr w:type="spellStart"/>
      <w:r>
        <w:t>url</w:t>
      </w:r>
      <w:proofErr w:type="spellEnd"/>
      <w:r>
        <w:t xml:space="preserve"> might look like: </w:t>
      </w:r>
      <w:hyperlink r:id="rId13" w:history="1">
        <w:r w:rsidRPr="00942E36">
          <w:rPr>
            <w:rStyle w:val="Hyperlink"/>
          </w:rPr>
          <w:t>https://myserver.ext/src/361/galleryv2/metadata/?g=hashval&amp;i=9</w:t>
        </w:r>
      </w:hyperlink>
      <w:r>
        <w:t xml:space="preserve">. </w:t>
      </w:r>
    </w:p>
    <w:p w14:paraId="4230DF71" w14:textId="04D855A8" w:rsidR="00D776ED" w:rsidRDefault="00D776ED" w:rsidP="00D776ED">
      <w:r>
        <w:t>Note that the ‘?g=</w:t>
      </w:r>
      <w:proofErr w:type="spellStart"/>
      <w:r>
        <w:t>hashval</w:t>
      </w:r>
      <w:proofErr w:type="spellEnd"/>
      <w:r>
        <w:t xml:space="preserve">’ will perform a sha1 hash of the information returned by ‘?g=hash’ call. This information returned matches the parameters that are needed for the </w:t>
      </w:r>
      <w:proofErr w:type="spellStart"/>
      <w:proofErr w:type="gramStart"/>
      <w:r>
        <w:t>projectUpdate</w:t>
      </w:r>
      <w:proofErr w:type="spellEnd"/>
      <w:r>
        <w:t>(</w:t>
      </w:r>
      <w:proofErr w:type="gramEnd"/>
      <w:r>
        <w:t xml:space="preserve">) function call. </w:t>
      </w:r>
    </w:p>
    <w:p w14:paraId="52A99D8C" w14:textId="3E858409" w:rsidR="0077037B" w:rsidRDefault="0077037B" w:rsidP="0077037B">
      <w:pPr>
        <w:pStyle w:val="Heading1"/>
      </w:pPr>
      <w:r>
        <w:t>Writing the Information to the Gallery Smart Contract</w:t>
      </w:r>
    </w:p>
    <w:p w14:paraId="31A69CBD" w14:textId="2A9B06A7" w:rsidR="0077037B" w:rsidRDefault="0077037B" w:rsidP="00057FDC">
      <w:r>
        <w:t>Once your happy with what you</w:t>
      </w:r>
      <w:r w:rsidR="00F06340">
        <w:t xml:space="preserve"> a</w:t>
      </w:r>
      <w:r>
        <w:t>re offering with your gallery file, you are going to need to write that information to your Gallery smart contract</w:t>
      </w:r>
      <w:r w:rsidR="00F06340">
        <w:t xml:space="preserve"> so it can be picked up by any SeleneNet install</w:t>
      </w:r>
      <w:r>
        <w:t xml:space="preserve">. </w:t>
      </w:r>
    </w:p>
    <w:p w14:paraId="16E91D98" w14:textId="0BFB6B71" w:rsidR="0077037B" w:rsidRDefault="0077037B" w:rsidP="00057FDC">
      <w:r>
        <w:t xml:space="preserve">To do this, once again, </w:t>
      </w:r>
      <w:proofErr w:type="gramStart"/>
      <w:r w:rsidR="00F06340">
        <w:t>you</w:t>
      </w:r>
      <w:r>
        <w:t>’re</w:t>
      </w:r>
      <w:proofErr w:type="gramEnd"/>
      <w:r>
        <w:t xml:space="preserve"> going to use </w:t>
      </w:r>
      <w:proofErr w:type="spellStart"/>
      <w:r>
        <w:t>ThetaScan.io’s</w:t>
      </w:r>
      <w:proofErr w:type="spellEnd"/>
      <w:r>
        <w:t xml:space="preserve"> ‘Smart Contract HQ</w:t>
      </w:r>
      <w:proofErr w:type="gramStart"/>
      <w:r>
        <w:t>’.</w:t>
      </w:r>
      <w:proofErr w:type="gramEnd"/>
      <w:r>
        <w:t xml:space="preserve"> Visit that location in your Metamask enhanced browser using the same account that launched the Gallery smart contract. Click on ‘interact with</w:t>
      </w:r>
      <w:r w:rsidR="00F06340">
        <w:t>.</w:t>
      </w:r>
      <w:r>
        <w:t xml:space="preserve">’ </w:t>
      </w:r>
      <w:proofErr w:type="gramStart"/>
      <w:r>
        <w:t>You’ll</w:t>
      </w:r>
      <w:proofErr w:type="gramEnd"/>
      <w:r>
        <w:t xml:space="preserve"> get something like:</w:t>
      </w:r>
    </w:p>
    <w:p w14:paraId="355979BD" w14:textId="4D0097FA" w:rsidR="0077037B" w:rsidRDefault="0077037B" w:rsidP="00057FDC">
      <w:r w:rsidRPr="0077037B">
        <w:rPr>
          <w:noProof/>
        </w:rPr>
        <w:lastRenderedPageBreak/>
        <w:drawing>
          <wp:inline distT="0" distB="0" distL="0" distR="0" wp14:anchorId="2AD33C4C" wp14:editId="757781C3">
            <wp:extent cx="5486400" cy="4102735"/>
            <wp:effectExtent l="0" t="0" r="0" b="0"/>
            <wp:docPr id="1122537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537582" name=""/>
                    <pic:cNvPicPr/>
                  </pic:nvPicPr>
                  <pic:blipFill>
                    <a:blip r:embed="rId14"/>
                    <a:stretch>
                      <a:fillRect/>
                    </a:stretch>
                  </pic:blipFill>
                  <pic:spPr>
                    <a:xfrm>
                      <a:off x="0" y="0"/>
                      <a:ext cx="5486400" cy="4102735"/>
                    </a:xfrm>
                    <a:prstGeom prst="rect">
                      <a:avLst/>
                    </a:prstGeom>
                  </pic:spPr>
                </pic:pic>
              </a:graphicData>
            </a:graphic>
          </wp:inline>
        </w:drawing>
      </w:r>
    </w:p>
    <w:p w14:paraId="731D2808" w14:textId="2E19BBD0" w:rsidR="0077037B" w:rsidRDefault="0077037B" w:rsidP="00057FDC">
      <w:r>
        <w:t xml:space="preserve">Place your Gallery smart contract address (that you saved from above) into the ‘Contract Address’ location. </w:t>
      </w:r>
    </w:p>
    <w:p w14:paraId="35B10C68" w14:textId="0ECF6D6B" w:rsidR="0077037B" w:rsidRDefault="0077037B" w:rsidP="00057FDC">
      <w:r>
        <w:t xml:space="preserve">Find the </w:t>
      </w:r>
      <w:r w:rsidR="00591AD9">
        <w:t>Gallery ABI in the ZIP file’s project directory as galleryv2_</w:t>
      </w:r>
      <w:proofErr w:type="gramStart"/>
      <w:r w:rsidR="00591AD9">
        <w:t>abi.json</w:t>
      </w:r>
      <w:proofErr w:type="gramEnd"/>
      <w:r w:rsidR="00591AD9">
        <w:t xml:space="preserve">. Open that with notepad, select, </w:t>
      </w:r>
      <w:proofErr w:type="gramStart"/>
      <w:r w:rsidR="00591AD9">
        <w:t>copy</w:t>
      </w:r>
      <w:proofErr w:type="gramEnd"/>
      <w:r w:rsidR="00591AD9">
        <w:t xml:space="preserve"> and paste into this “ABI/JSON Interface” location.</w:t>
      </w:r>
    </w:p>
    <w:p w14:paraId="2C9CE18D" w14:textId="5DF0B8F5" w:rsidR="00591AD9" w:rsidRDefault="00591AD9" w:rsidP="00057FDC">
      <w:r>
        <w:t xml:space="preserve">After you click Next, find the </w:t>
      </w:r>
      <w:proofErr w:type="spellStart"/>
      <w:r>
        <w:t>projectUpdate</w:t>
      </w:r>
      <w:proofErr w:type="spellEnd"/>
      <w:r>
        <w:t xml:space="preserve"> function and you’ get something like:</w:t>
      </w:r>
    </w:p>
    <w:p w14:paraId="1D664A1A" w14:textId="4FD09DC2" w:rsidR="00591AD9" w:rsidRDefault="00591AD9" w:rsidP="00057FDC">
      <w:r w:rsidRPr="00591AD9">
        <w:rPr>
          <w:noProof/>
        </w:rPr>
        <w:lastRenderedPageBreak/>
        <w:drawing>
          <wp:inline distT="0" distB="0" distL="0" distR="0" wp14:anchorId="1140F758" wp14:editId="7B7D9B77">
            <wp:extent cx="5486400" cy="3064510"/>
            <wp:effectExtent l="0" t="0" r="0" b="2540"/>
            <wp:docPr id="579081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081874" name=""/>
                    <pic:cNvPicPr/>
                  </pic:nvPicPr>
                  <pic:blipFill>
                    <a:blip r:embed="rId15"/>
                    <a:stretch>
                      <a:fillRect/>
                    </a:stretch>
                  </pic:blipFill>
                  <pic:spPr>
                    <a:xfrm>
                      <a:off x="0" y="0"/>
                      <a:ext cx="5486400" cy="3064510"/>
                    </a:xfrm>
                    <a:prstGeom prst="rect">
                      <a:avLst/>
                    </a:prstGeom>
                  </pic:spPr>
                </pic:pic>
              </a:graphicData>
            </a:graphic>
          </wp:inline>
        </w:drawing>
      </w:r>
    </w:p>
    <w:p w14:paraId="76AD5564" w14:textId="6685494A" w:rsidR="00D776ED" w:rsidRDefault="00D776ED" w:rsidP="00057FDC">
      <w:r>
        <w:t>All three of these parameter values are provided by the metadata ‘?g=</w:t>
      </w:r>
      <w:proofErr w:type="spellStart"/>
      <w:r>
        <w:t>hashval</w:t>
      </w:r>
      <w:proofErr w:type="spellEnd"/>
      <w:r>
        <w:t>’ command (as described above).</w:t>
      </w:r>
    </w:p>
    <w:p w14:paraId="5C2268EB" w14:textId="776AD775" w:rsidR="00591AD9" w:rsidRDefault="00D776ED" w:rsidP="00057FDC">
      <w:r>
        <w:t xml:space="preserve">Make sure that the account </w:t>
      </w:r>
      <w:proofErr w:type="gramStart"/>
      <w:r>
        <w:t>you’re</w:t>
      </w:r>
      <w:proofErr w:type="gramEnd"/>
      <w:r>
        <w:t xml:space="preserve"> using to write the updated information to the smart contract is from the account that is the owner (or titled) of the smart contract.</w:t>
      </w:r>
    </w:p>
    <w:p w14:paraId="3A16FAD4" w14:textId="2456B153" w:rsidR="00591AD9" w:rsidRDefault="00591AD9" w:rsidP="00057FDC">
      <w:r>
        <w:t xml:space="preserve">Once done, you can confirm it was written correctly by viewing what the </w:t>
      </w:r>
      <w:proofErr w:type="spellStart"/>
      <w:r>
        <w:t>projectDataCurrent</w:t>
      </w:r>
      <w:proofErr w:type="spellEnd"/>
      <w:r>
        <w:t xml:space="preserve"> function returns. </w:t>
      </w:r>
      <w:r w:rsidR="00F06340">
        <w:t xml:space="preserve">Just select this function in the </w:t>
      </w:r>
      <w:proofErr w:type="gramStart"/>
      <w:r w:rsidR="00F06340">
        <w:t>drop down</w:t>
      </w:r>
      <w:proofErr w:type="gramEnd"/>
      <w:r w:rsidR="00F06340">
        <w:t xml:space="preserve"> list and click the read button.</w:t>
      </w:r>
    </w:p>
    <w:p w14:paraId="78AB1095" w14:textId="475082BA" w:rsidR="00166DE4" w:rsidRPr="00440D93" w:rsidRDefault="008E128C" w:rsidP="008E128C">
      <w:pPr>
        <w:pStyle w:val="Heading1"/>
      </w:pPr>
      <w:r>
        <w:t>Referencing the Gallery Contract</w:t>
      </w:r>
    </w:p>
    <w:p w14:paraId="497D2E42" w14:textId="1F08C765" w:rsidR="00D776ED" w:rsidRDefault="00D776ED" w:rsidP="009D53E1">
      <w:r>
        <w:t xml:space="preserve">When the core code displays the gallery, the default is to display the latest recorded version. That latest version will be recorded as index 0 when viewing the gallery metadata. That can be seen using a URL like: </w:t>
      </w:r>
      <w:hyperlink r:id="rId16" w:history="1">
        <w:r w:rsidRPr="00942E36">
          <w:rPr>
            <w:rStyle w:val="Hyperlink"/>
          </w:rPr>
          <w:t>https://myserver.ext/src/361/galleryv2/metadata/?g=1</w:t>
        </w:r>
      </w:hyperlink>
    </w:p>
    <w:p w14:paraId="3F8D3EBC" w14:textId="785A37D9" w:rsidR="00D776ED" w:rsidRDefault="00D776ED" w:rsidP="009D53E1">
      <w:r>
        <w:t xml:space="preserve">Because each update of the gallery contract can be referenced independently, if you provide the index to an older gallery, the core will display that gallery rather than the default. </w:t>
      </w:r>
    </w:p>
    <w:p w14:paraId="5CB1E304" w14:textId="5A676A09" w:rsidR="00D776ED" w:rsidRDefault="00D776ED" w:rsidP="009D53E1">
      <w:r>
        <w:t>To do that, use the index override ‘&amp;</w:t>
      </w:r>
      <w:proofErr w:type="spellStart"/>
      <w:r>
        <w:t>i</w:t>
      </w:r>
      <w:proofErr w:type="spellEnd"/>
      <w:r>
        <w:t xml:space="preserve">=N’ where N is a valid index into the gallery contract. </w:t>
      </w:r>
    </w:p>
    <w:p w14:paraId="788FBEB1" w14:textId="28D39E9B" w:rsidR="00D776ED" w:rsidRDefault="00D776ED" w:rsidP="009D53E1">
      <w:r>
        <w:t>So, if you register 2 different galleries on the gallery smart contract and they have index values of 1 and 2 (and have different collections of SeleneNet compatible smart contracts listed), you can view them independently with a URL command like:</w:t>
      </w:r>
    </w:p>
    <w:p w14:paraId="7AC27A34" w14:textId="322B7915" w:rsidR="00D776ED" w:rsidRDefault="00D776ED" w:rsidP="009D53E1">
      <w:hyperlink r:id="rId17" w:history="1">
        <w:r w:rsidRPr="00942E36">
          <w:rPr>
            <w:rStyle w:val="Hyperlink"/>
          </w:rPr>
          <w:t>https://myserver.ext/dsn/?g=1&amp;i=1</w:t>
        </w:r>
      </w:hyperlink>
    </w:p>
    <w:p w14:paraId="78794A05" w14:textId="7944C8AD" w:rsidR="00D776ED" w:rsidRDefault="00D776ED" w:rsidP="00D776ED">
      <w:hyperlink r:id="rId18" w:history="1">
        <w:r w:rsidRPr="00942E36">
          <w:rPr>
            <w:rStyle w:val="Hyperlink"/>
          </w:rPr>
          <w:t>https://myserver.ext/dsn/?g=1&amp;i=2</w:t>
        </w:r>
      </w:hyperlink>
    </w:p>
    <w:p w14:paraId="10005994" w14:textId="01F14EB3" w:rsidR="00D776ED" w:rsidRDefault="00D776ED" w:rsidP="009D53E1">
      <w:r>
        <w:lastRenderedPageBreak/>
        <w:t>This allows you to use the gallery contract to create different collections of products which can be accessed in logical collections.</w:t>
      </w:r>
    </w:p>
    <w:p w14:paraId="740FCDAA" w14:textId="41D94639" w:rsidR="00D77BD5" w:rsidRDefault="00D77BD5" w:rsidP="00D77BD5">
      <w:pPr>
        <w:pStyle w:val="Heading1"/>
      </w:pPr>
      <w:r>
        <w:t>Viewing someone else’s default gallery contract</w:t>
      </w:r>
    </w:p>
    <w:p w14:paraId="37887A3A" w14:textId="0BBA9AF7" w:rsidR="00D776ED" w:rsidRDefault="00D776ED" w:rsidP="00D776ED">
      <w:r>
        <w:t>Keep in mind that all the metadata commands that you can run on your own project can be run against other installs of the SeleneNet code. This will allow you to find and build projects that are interesting to you.</w:t>
      </w:r>
    </w:p>
    <w:p w14:paraId="3CA8863F" w14:textId="797DECDA" w:rsidR="00D776ED" w:rsidRDefault="00D776ED" w:rsidP="00D776ED">
      <w:pPr>
        <w:pStyle w:val="Heading1"/>
      </w:pPr>
      <w:r>
        <w:t>Note</w:t>
      </w:r>
    </w:p>
    <w:p w14:paraId="1FCCC611" w14:textId="4487037C" w:rsidR="00D77BD5" w:rsidRDefault="00D77BD5" w:rsidP="008E128C">
      <w:r>
        <w:t xml:space="preserve">If you have a JSON content viewer installed in your browser, </w:t>
      </w:r>
      <w:proofErr w:type="gramStart"/>
      <w:r>
        <w:t>you’ll</w:t>
      </w:r>
      <w:proofErr w:type="gramEnd"/>
      <w:r>
        <w:t xml:space="preserve"> get a nice formatted display of all the </w:t>
      </w:r>
      <w:r w:rsidR="00D776ED">
        <w:t>metadata provided by the SeleneNet software</w:t>
      </w:r>
      <w:r>
        <w:t xml:space="preserve">. </w:t>
      </w:r>
    </w:p>
    <w:p w14:paraId="17EDD310" w14:textId="0DA4005C" w:rsidR="00F42A60" w:rsidRDefault="00F42A60" w:rsidP="00F42A60">
      <w:pPr>
        <w:pStyle w:val="Heading1"/>
      </w:pPr>
      <w:r>
        <w:t>Disclaimer</w:t>
      </w:r>
    </w:p>
    <w:p w14:paraId="43DB2A5A" w14:textId="564BDC79" w:rsidR="00F42A60" w:rsidRPr="00F42A60" w:rsidRDefault="00F42A60" w:rsidP="00F42A60">
      <w:r>
        <w:t>As with any software, there could be bugs that change or prevent the intended usage. This SeleneNet code is provided to you ‘as is’ to use. If you encounter a bug, please fix it and, if possible, help others resolve the same issue. Also note that this code relies on other 3</w:t>
      </w:r>
      <w:r w:rsidRPr="00F42A60">
        <w:rPr>
          <w:vertAlign w:val="superscript"/>
        </w:rPr>
        <w:t>rd</w:t>
      </w:r>
      <w:r>
        <w:t xml:space="preserve"> party projects that may, or may not stop working at any time or change rendering what is authored here obsolete. Understand the code and use at your own risk.</w:t>
      </w:r>
    </w:p>
    <w:p w14:paraId="2C144B11" w14:textId="77777777" w:rsidR="00F42A60" w:rsidRPr="008E128C" w:rsidRDefault="00F42A60" w:rsidP="008E128C"/>
    <w:p w14:paraId="2B13DEE5" w14:textId="77777777" w:rsidR="009D53E1" w:rsidRDefault="009D53E1" w:rsidP="009D53E1"/>
    <w:p w14:paraId="5BF6DEE1" w14:textId="77777777" w:rsidR="009D53E1" w:rsidRDefault="009D53E1"/>
    <w:sectPr w:rsidR="009D53E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76B2D"/>
    <w:multiLevelType w:val="hybridMultilevel"/>
    <w:tmpl w:val="CEE60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584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898"/>
    <w:rsid w:val="00057FDC"/>
    <w:rsid w:val="000D0DA4"/>
    <w:rsid w:val="00166DE4"/>
    <w:rsid w:val="001907AC"/>
    <w:rsid w:val="001D2F93"/>
    <w:rsid w:val="001E2EE6"/>
    <w:rsid w:val="00272469"/>
    <w:rsid w:val="002C5223"/>
    <w:rsid w:val="003030D3"/>
    <w:rsid w:val="00346BBE"/>
    <w:rsid w:val="003B3951"/>
    <w:rsid w:val="003F3969"/>
    <w:rsid w:val="00440D93"/>
    <w:rsid w:val="00462CFA"/>
    <w:rsid w:val="004A3117"/>
    <w:rsid w:val="00557F72"/>
    <w:rsid w:val="00591AD9"/>
    <w:rsid w:val="005D6CCD"/>
    <w:rsid w:val="006F3A64"/>
    <w:rsid w:val="0077037B"/>
    <w:rsid w:val="00830F4B"/>
    <w:rsid w:val="008D2328"/>
    <w:rsid w:val="008E128C"/>
    <w:rsid w:val="009561E9"/>
    <w:rsid w:val="009D53E1"/>
    <w:rsid w:val="00C01EBF"/>
    <w:rsid w:val="00C35898"/>
    <w:rsid w:val="00CC1001"/>
    <w:rsid w:val="00D776ED"/>
    <w:rsid w:val="00D77BD5"/>
    <w:rsid w:val="00F06340"/>
    <w:rsid w:val="00F42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35A70"/>
  <w15:chartTrackingRefBased/>
  <w15:docId w15:val="{1A1AADC7-2E73-4DA4-B8F8-7080BB0E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CCD"/>
    <w:pPr>
      <w:spacing w:before="120"/>
    </w:pPr>
    <w:rPr>
      <w:kern w:val="0"/>
      <w:sz w:val="24"/>
      <w:szCs w:val="24"/>
      <w14:ligatures w14:val="none"/>
    </w:rPr>
  </w:style>
  <w:style w:type="paragraph" w:styleId="Heading1">
    <w:name w:val="heading 1"/>
    <w:basedOn w:val="Normal"/>
    <w:next w:val="Normal"/>
    <w:link w:val="Heading1Char"/>
    <w:qFormat/>
    <w:rsid w:val="005D6CC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C358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1D2F93"/>
    <w:pPr>
      <w:keepNext/>
      <w:keepLines/>
      <w:spacing w:before="40"/>
      <w:outlineLvl w:val="2"/>
    </w:pPr>
    <w:rPr>
      <w:rFonts w:asciiTheme="majorHAnsi" w:eastAsiaTheme="majorEastAsia" w:hAnsiTheme="majorHAnsi" w:cstheme="majorBidi"/>
      <w:color w:val="833C0B" w:themeColor="accent2" w:themeShade="80"/>
      <w:sz w:val="28"/>
    </w:rPr>
  </w:style>
  <w:style w:type="paragraph" w:styleId="Heading4">
    <w:name w:val="heading 4"/>
    <w:basedOn w:val="Normal"/>
    <w:next w:val="Normal"/>
    <w:link w:val="Heading4Char"/>
    <w:qFormat/>
    <w:rsid w:val="00C3589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semiHidden/>
    <w:unhideWhenUsed/>
    <w:qFormat/>
    <w:rsid w:val="00C3589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semiHidden/>
    <w:unhideWhenUsed/>
    <w:qFormat/>
    <w:rsid w:val="00C3589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C3589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C35898"/>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C35898"/>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6CCD"/>
    <w:rPr>
      <w:rFonts w:asciiTheme="majorHAnsi" w:eastAsiaTheme="majorEastAsia" w:hAnsiTheme="majorHAnsi" w:cstheme="majorBidi"/>
      <w:color w:val="2F5496" w:themeColor="accent1" w:themeShade="BF"/>
      <w:sz w:val="32"/>
      <w:szCs w:val="32"/>
    </w:rPr>
  </w:style>
  <w:style w:type="paragraph" w:styleId="Subtitle">
    <w:name w:val="Subtitle"/>
    <w:basedOn w:val="Normal"/>
    <w:next w:val="Normal"/>
    <w:link w:val="SubtitleChar"/>
    <w:qFormat/>
    <w:rsid w:val="005D6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6CCD"/>
    <w:rPr>
      <w:rFonts w:asciiTheme="minorHAnsi" w:eastAsiaTheme="minorEastAsia" w:hAnsiTheme="minorHAnsi" w:cstheme="minorBidi"/>
      <w:color w:val="5A5A5A" w:themeColor="text1" w:themeTint="A5"/>
      <w:spacing w:val="15"/>
      <w:sz w:val="22"/>
      <w:szCs w:val="22"/>
    </w:rPr>
  </w:style>
  <w:style w:type="character" w:customStyle="1" w:styleId="Heading3Char">
    <w:name w:val="Heading 3 Char"/>
    <w:basedOn w:val="DefaultParagraphFont"/>
    <w:link w:val="Heading3"/>
    <w:rsid w:val="001D2F93"/>
    <w:rPr>
      <w:rFonts w:asciiTheme="majorHAnsi" w:eastAsiaTheme="majorEastAsia" w:hAnsiTheme="majorHAnsi" w:cstheme="majorBidi"/>
      <w:color w:val="833C0B" w:themeColor="accent2" w:themeShade="80"/>
      <w:sz w:val="28"/>
      <w:szCs w:val="24"/>
    </w:rPr>
  </w:style>
  <w:style w:type="character" w:customStyle="1" w:styleId="Heading2Char">
    <w:name w:val="Heading 2 Char"/>
    <w:basedOn w:val="DefaultParagraphFont"/>
    <w:link w:val="Heading2"/>
    <w:rsid w:val="00C35898"/>
    <w:rPr>
      <w:rFonts w:asciiTheme="majorHAnsi" w:eastAsiaTheme="majorEastAsia" w:hAnsiTheme="majorHAnsi" w:cstheme="majorBidi"/>
      <w:color w:val="2F5496" w:themeColor="accent1" w:themeShade="BF"/>
      <w:kern w:val="0"/>
      <w:sz w:val="32"/>
      <w:szCs w:val="32"/>
      <w14:ligatures w14:val="none"/>
    </w:rPr>
  </w:style>
  <w:style w:type="character" w:customStyle="1" w:styleId="Heading4Char">
    <w:name w:val="Heading 4 Char"/>
    <w:basedOn w:val="DefaultParagraphFont"/>
    <w:link w:val="Heading4"/>
    <w:rsid w:val="00C35898"/>
    <w:rPr>
      <w:rFonts w:asciiTheme="minorHAnsi" w:eastAsiaTheme="majorEastAsia" w:hAnsiTheme="minorHAnsi" w:cstheme="majorBidi"/>
      <w:i/>
      <w:iCs/>
      <w:color w:val="2F5496" w:themeColor="accent1" w:themeShade="BF"/>
      <w:kern w:val="0"/>
      <w:sz w:val="24"/>
      <w:szCs w:val="24"/>
      <w14:ligatures w14:val="none"/>
    </w:rPr>
  </w:style>
  <w:style w:type="character" w:customStyle="1" w:styleId="Heading5Char">
    <w:name w:val="Heading 5 Char"/>
    <w:basedOn w:val="DefaultParagraphFont"/>
    <w:link w:val="Heading5"/>
    <w:semiHidden/>
    <w:rsid w:val="00C35898"/>
    <w:rPr>
      <w:rFonts w:asciiTheme="minorHAnsi" w:eastAsiaTheme="majorEastAsia" w:hAnsiTheme="minorHAnsi" w:cstheme="majorBidi"/>
      <w:color w:val="2F5496" w:themeColor="accent1" w:themeShade="BF"/>
      <w:kern w:val="0"/>
      <w:sz w:val="24"/>
      <w:szCs w:val="24"/>
      <w14:ligatures w14:val="none"/>
    </w:rPr>
  </w:style>
  <w:style w:type="character" w:customStyle="1" w:styleId="Heading6Char">
    <w:name w:val="Heading 6 Char"/>
    <w:basedOn w:val="DefaultParagraphFont"/>
    <w:link w:val="Heading6"/>
    <w:semiHidden/>
    <w:rsid w:val="00C35898"/>
    <w:rPr>
      <w:rFonts w:asciiTheme="minorHAnsi" w:eastAsiaTheme="majorEastAsia" w:hAnsiTheme="minorHAnsi" w:cstheme="majorBidi"/>
      <w:i/>
      <w:iCs/>
      <w:color w:val="595959" w:themeColor="text1" w:themeTint="A6"/>
      <w:kern w:val="0"/>
      <w:sz w:val="24"/>
      <w:szCs w:val="24"/>
      <w14:ligatures w14:val="none"/>
    </w:rPr>
  </w:style>
  <w:style w:type="character" w:customStyle="1" w:styleId="Heading7Char">
    <w:name w:val="Heading 7 Char"/>
    <w:basedOn w:val="DefaultParagraphFont"/>
    <w:link w:val="Heading7"/>
    <w:semiHidden/>
    <w:rsid w:val="00C35898"/>
    <w:rPr>
      <w:rFonts w:asciiTheme="minorHAnsi" w:eastAsiaTheme="majorEastAsia" w:hAnsiTheme="minorHAnsi" w:cstheme="majorBidi"/>
      <w:color w:val="595959" w:themeColor="text1" w:themeTint="A6"/>
      <w:kern w:val="0"/>
      <w:sz w:val="24"/>
      <w:szCs w:val="24"/>
      <w14:ligatures w14:val="none"/>
    </w:rPr>
  </w:style>
  <w:style w:type="character" w:customStyle="1" w:styleId="Heading8Char">
    <w:name w:val="Heading 8 Char"/>
    <w:basedOn w:val="DefaultParagraphFont"/>
    <w:link w:val="Heading8"/>
    <w:semiHidden/>
    <w:rsid w:val="00C35898"/>
    <w:rPr>
      <w:rFonts w:asciiTheme="minorHAnsi" w:eastAsiaTheme="majorEastAsia" w:hAnsiTheme="minorHAnsi" w:cstheme="majorBidi"/>
      <w:i/>
      <w:iCs/>
      <w:color w:val="272727" w:themeColor="text1" w:themeTint="D8"/>
      <w:kern w:val="0"/>
      <w:sz w:val="24"/>
      <w:szCs w:val="24"/>
      <w14:ligatures w14:val="none"/>
    </w:rPr>
  </w:style>
  <w:style w:type="character" w:customStyle="1" w:styleId="Heading9Char">
    <w:name w:val="Heading 9 Char"/>
    <w:basedOn w:val="DefaultParagraphFont"/>
    <w:link w:val="Heading9"/>
    <w:semiHidden/>
    <w:rsid w:val="00C35898"/>
    <w:rPr>
      <w:rFonts w:asciiTheme="minorHAnsi" w:eastAsiaTheme="majorEastAsia" w:hAnsiTheme="minorHAnsi" w:cstheme="majorBidi"/>
      <w:color w:val="272727" w:themeColor="text1" w:themeTint="D8"/>
      <w:kern w:val="0"/>
      <w:sz w:val="24"/>
      <w:szCs w:val="24"/>
      <w14:ligatures w14:val="none"/>
    </w:rPr>
  </w:style>
  <w:style w:type="paragraph" w:styleId="Title">
    <w:name w:val="Title"/>
    <w:basedOn w:val="Normal"/>
    <w:next w:val="Normal"/>
    <w:link w:val="TitleChar"/>
    <w:qFormat/>
    <w:rsid w:val="00C35898"/>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5898"/>
    <w:rPr>
      <w:rFonts w:asciiTheme="majorHAnsi" w:eastAsiaTheme="majorEastAsia" w:hAnsiTheme="majorHAnsi" w:cstheme="majorBidi"/>
      <w:spacing w:val="-10"/>
      <w:kern w:val="28"/>
      <w:sz w:val="56"/>
      <w:szCs w:val="56"/>
      <w14:ligatures w14:val="none"/>
    </w:rPr>
  </w:style>
  <w:style w:type="paragraph" w:styleId="Quote">
    <w:name w:val="Quote"/>
    <w:basedOn w:val="Normal"/>
    <w:next w:val="Normal"/>
    <w:link w:val="QuoteChar"/>
    <w:uiPriority w:val="29"/>
    <w:qFormat/>
    <w:rsid w:val="00C3589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35898"/>
    <w:rPr>
      <w:i/>
      <w:iCs/>
      <w:color w:val="404040" w:themeColor="text1" w:themeTint="BF"/>
      <w:kern w:val="0"/>
      <w:sz w:val="24"/>
      <w:szCs w:val="24"/>
      <w14:ligatures w14:val="none"/>
    </w:rPr>
  </w:style>
  <w:style w:type="paragraph" w:styleId="ListParagraph">
    <w:name w:val="List Paragraph"/>
    <w:basedOn w:val="Normal"/>
    <w:uiPriority w:val="34"/>
    <w:qFormat/>
    <w:rsid w:val="00C35898"/>
    <w:pPr>
      <w:ind w:left="720"/>
      <w:contextualSpacing/>
    </w:pPr>
  </w:style>
  <w:style w:type="character" w:styleId="IntenseEmphasis">
    <w:name w:val="Intense Emphasis"/>
    <w:basedOn w:val="DefaultParagraphFont"/>
    <w:uiPriority w:val="21"/>
    <w:qFormat/>
    <w:rsid w:val="00C35898"/>
    <w:rPr>
      <w:i/>
      <w:iCs/>
      <w:color w:val="2F5496" w:themeColor="accent1" w:themeShade="BF"/>
    </w:rPr>
  </w:style>
  <w:style w:type="paragraph" w:styleId="IntenseQuote">
    <w:name w:val="Intense Quote"/>
    <w:basedOn w:val="Normal"/>
    <w:next w:val="Normal"/>
    <w:link w:val="IntenseQuoteChar"/>
    <w:uiPriority w:val="30"/>
    <w:qFormat/>
    <w:rsid w:val="00C358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35898"/>
    <w:rPr>
      <w:i/>
      <w:iCs/>
      <w:color w:val="2F5496" w:themeColor="accent1" w:themeShade="BF"/>
      <w:kern w:val="0"/>
      <w:sz w:val="24"/>
      <w:szCs w:val="24"/>
      <w14:ligatures w14:val="none"/>
    </w:rPr>
  </w:style>
  <w:style w:type="character" w:styleId="IntenseReference">
    <w:name w:val="Intense Reference"/>
    <w:basedOn w:val="DefaultParagraphFont"/>
    <w:uiPriority w:val="32"/>
    <w:qFormat/>
    <w:rsid w:val="00C35898"/>
    <w:rPr>
      <w:b/>
      <w:bCs/>
      <w:smallCaps/>
      <w:color w:val="2F5496" w:themeColor="accent1" w:themeShade="BF"/>
      <w:spacing w:val="5"/>
    </w:rPr>
  </w:style>
  <w:style w:type="character" w:styleId="Hyperlink">
    <w:name w:val="Hyperlink"/>
    <w:basedOn w:val="DefaultParagraphFont"/>
    <w:rsid w:val="009D53E1"/>
    <w:rPr>
      <w:color w:val="0563C1" w:themeColor="hyperlink"/>
      <w:u w:val="single"/>
    </w:rPr>
  </w:style>
  <w:style w:type="character" w:styleId="UnresolvedMention">
    <w:name w:val="Unresolved Mention"/>
    <w:basedOn w:val="DefaultParagraphFont"/>
    <w:uiPriority w:val="99"/>
    <w:semiHidden/>
    <w:unhideWhenUsed/>
    <w:rsid w:val="009D53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yserver.ext/src/361/galleryv2/metadata/?g=hashval&amp;i=9" TargetMode="External"/><Relationship Id="rId18" Type="http://schemas.openxmlformats.org/officeDocument/2006/relationships/hyperlink" Target="https://myserver.ext/dsn/?g=1&amp;i=2" TargetMode="External"/><Relationship Id="rId3" Type="http://schemas.openxmlformats.org/officeDocument/2006/relationships/settings" Target="settings.xml"/><Relationship Id="rId7" Type="http://schemas.openxmlformats.org/officeDocument/2006/relationships/hyperlink" Target="https://myserver.ext/src/361/galleryv2/metadata/?g=1" TargetMode="External"/><Relationship Id="rId12" Type="http://schemas.openxmlformats.org/officeDocument/2006/relationships/hyperlink" Target="https://myserver.ext/src/361/galleryv2/metadata/?g=hash" TargetMode="External"/><Relationship Id="rId17" Type="http://schemas.openxmlformats.org/officeDocument/2006/relationships/hyperlink" Target="https://myserver.ext/dsn/?g=1&amp;i=1" TargetMode="External"/><Relationship Id="rId2" Type="http://schemas.openxmlformats.org/officeDocument/2006/relationships/styles" Target="styles.xml"/><Relationship Id="rId16" Type="http://schemas.openxmlformats.org/officeDocument/2006/relationships/hyperlink" Target="https://myserver.ext/src/361/galleryv2/metadata/?g=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yserver.ext/src/361/galleryv2/metadata/?p=1" TargetMode="External"/><Relationship Id="rId11" Type="http://schemas.openxmlformats.org/officeDocument/2006/relationships/hyperlink" Target="https://myserver.ext/src/361/galleryv2/gallery_9.json" TargetMode="External"/><Relationship Id="rId5" Type="http://schemas.openxmlformats.org/officeDocument/2006/relationships/hyperlink" Target="https://myserver.ext/src" TargetMode="External"/><Relationship Id="rId15" Type="http://schemas.openxmlformats.org/officeDocument/2006/relationships/image" Target="media/image4.png"/><Relationship Id="rId10" Type="http://schemas.openxmlformats.org/officeDocument/2006/relationships/hyperlink" Target="https://myserver.ext/dsn/metadata/?p=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963</TotalTime>
  <Pages>7</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Flenniken</dc:creator>
  <cp:keywords/>
  <dc:description/>
  <cp:lastModifiedBy>David Flenniken</cp:lastModifiedBy>
  <cp:revision>11</cp:revision>
  <dcterms:created xsi:type="dcterms:W3CDTF">2025-03-10T04:27:00Z</dcterms:created>
  <dcterms:modified xsi:type="dcterms:W3CDTF">2026-03-26T23:22:00Z</dcterms:modified>
</cp:coreProperties>
</file>